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612B3">
      <w:pPr>
        <w:widowControl/>
        <w:shd w:val="clear" w:color="auto" w:fill="auto"/>
        <w:wordWrap w:val="0"/>
        <w:jc w:val="both"/>
        <w:rPr>
          <w:rFonts w:hint="default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2</w:t>
      </w:r>
    </w:p>
    <w:p w14:paraId="6BF5C96E">
      <w:pPr>
        <w:widowControl/>
        <w:shd w:val="clear" w:color="auto" w:fill="auto"/>
        <w:wordWrap w:val="0"/>
        <w:jc w:val="center"/>
        <w:rPr>
          <w:rFonts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重点群体或自主就业退役士兵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就业信息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表（样表）</w:t>
      </w:r>
    </w:p>
    <w:p w14:paraId="35926265">
      <w:pPr>
        <w:widowControl/>
        <w:shd w:val="clear" w:color="auto" w:fill="auto"/>
        <w:wordWrap w:val="0"/>
        <w:jc w:val="center"/>
        <w:rPr>
          <w:rFonts w:ascii="黑体" w:hAnsi="黑体" w:eastAsia="黑体" w:cs="宋体"/>
          <w:color w:val="auto"/>
          <w:kern w:val="0"/>
          <w:sz w:val="32"/>
          <w:szCs w:val="32"/>
        </w:rPr>
      </w:pPr>
    </w:p>
    <w:p w14:paraId="309C12B0">
      <w:pPr>
        <w:widowControl/>
        <w:shd w:val="clear" w:color="auto" w:fill="auto"/>
        <w:wordWrap w:val="0"/>
        <w:ind w:firstLine="120" w:firstLineChars="50"/>
        <w:rPr>
          <w:rFonts w:ascii="仿宋_GB2312" w:hAnsi="宋体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纳税人识别号：　</w:t>
      </w:r>
      <w:r>
        <w:rPr>
          <w:rFonts w:ascii="仿宋_GB2312" w:hAnsi="宋体" w:eastAsia="仿宋_GB2312" w:cs="宋体"/>
          <w:kern w:val="0"/>
          <w:sz w:val="24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>纳税人名称：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070"/>
        <w:gridCol w:w="1070"/>
        <w:gridCol w:w="813"/>
        <w:gridCol w:w="1314"/>
        <w:gridCol w:w="1314"/>
        <w:gridCol w:w="1070"/>
        <w:gridCol w:w="1315"/>
      </w:tblGrid>
      <w:tr w14:paraId="3844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632CE">
            <w:pPr>
              <w:widowControl/>
              <w:shd w:val="clear" w:color="auto" w:fill="auto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64522">
            <w:pPr>
              <w:widowControl/>
              <w:shd w:val="clear" w:color="auto" w:fill="auto"/>
              <w:wordWrap w:val="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招用人员姓名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7B7CF">
            <w:pPr>
              <w:widowControl/>
              <w:shd w:val="clear" w:color="auto" w:fill="auto"/>
              <w:wordWrap w:val="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公民身份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AD161">
            <w:pPr>
              <w:widowControl/>
              <w:shd w:val="clear" w:color="auto" w:fill="auto"/>
              <w:wordWrap w:val="0"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人员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4A023"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入职时间</w:t>
            </w:r>
          </w:p>
          <w:p w14:paraId="502668C5">
            <w:pPr>
              <w:widowControl/>
              <w:shd w:val="clear" w:color="auto" w:fill="auto"/>
              <w:wordWrap w:val="0"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（20XX年X月）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EACF1"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离职时间</w:t>
            </w:r>
          </w:p>
          <w:p w14:paraId="0828DD6C"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（20XX年X月）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A3E32"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退役证件类型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410A2"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退役时间</w:t>
            </w:r>
          </w:p>
          <w:p w14:paraId="05230E66"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（20XX年X月）</w:t>
            </w:r>
          </w:p>
        </w:tc>
      </w:tr>
      <w:tr w14:paraId="41E5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69686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4F1CB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6E38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B4D8F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103E1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B1EB3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4223E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C947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71588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65848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72727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276B7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AC86B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12F95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3057D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C237C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2E59B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6393B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EC5CA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AE249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27E92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1B1F1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493C6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CCDE4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54343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1D06E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0DB42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F7662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EE5AF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EAC30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542EB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3A491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247EF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DCE3E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1559A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1BAD0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593F4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A785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8B14A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5B590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B51A9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61FE5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FAA96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75B5C"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</w:tbl>
    <w:p w14:paraId="2C871C97">
      <w:pPr>
        <w:widowControl/>
        <w:shd w:val="clear" w:color="auto" w:fill="auto"/>
        <w:wordWrap w:val="0"/>
        <w:jc w:val="left"/>
        <w:rPr>
          <w:rFonts w:hint="eastAsia" w:ascii="仿宋_GB2312" w:hAnsi="宋体" w:eastAsia="仿宋_GB2312" w:cs="宋体"/>
          <w:color w:val="auto"/>
          <w:kern w:val="0"/>
          <w:szCs w:val="21"/>
        </w:rPr>
      </w:pPr>
    </w:p>
    <w:p w14:paraId="1FA671AB">
      <w:pPr>
        <w:widowControl/>
        <w:shd w:val="clear" w:color="auto" w:fill="auto"/>
        <w:wordWrap w:val="0"/>
        <w:jc w:val="left"/>
        <w:rPr>
          <w:rFonts w:hint="eastAsia" w:ascii="仿宋_GB2312" w:hAnsi="宋体" w:eastAsia="仿宋_GB2312" w:cs="宋体"/>
          <w:color w:val="auto"/>
          <w:kern w:val="0"/>
          <w:szCs w:val="21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填表说明：</w:t>
      </w:r>
    </w:p>
    <w:p w14:paraId="11F00ADC">
      <w:pPr>
        <w:widowControl/>
        <w:shd w:val="clear" w:color="auto" w:fill="auto"/>
        <w:wordWrap w:val="0"/>
        <w:ind w:firstLine="420" w:firstLineChars="200"/>
        <w:jc w:val="left"/>
        <w:rPr>
          <w:rFonts w:hint="default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1.招用人员姓名，填写纳税人招用的重点群体人员或自主就业退役士兵的姓名。</w:t>
      </w:r>
    </w:p>
    <w:p w14:paraId="5F0EE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人员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类型包括：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1）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纳入全国防止返贫监测和衔接推进乡村振兴信息系统的脱贫人口；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（2）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在人力资源社会保障部门公共就业服务机构登记失业半年以上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且持《就业创业证》或《就业失业登记证》的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人员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；（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3）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自主就业退役士兵，即依照《退役士兵安置条例》（国务院 中央军委令第608号）的规定退出现役，并按自主就业方式安置的士兵。</w:t>
      </w:r>
    </w:p>
    <w:p w14:paraId="39819AE3">
      <w:pPr>
        <w:widowControl/>
        <w:shd w:val="clear" w:color="auto" w:fill="auto"/>
        <w:wordWrap w:val="0"/>
        <w:ind w:firstLine="420" w:firstLineChars="200"/>
        <w:jc w:val="left"/>
        <w:rPr>
          <w:rFonts w:hint="eastAsia" w:ascii="仿宋_GB2312" w:hAnsi="宋体" w:eastAsia="仿宋_GB2312" w:cs="宋体"/>
          <w:color w:val="auto"/>
          <w:kern w:val="0"/>
          <w:szCs w:val="21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3.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入职时间，为企业与员工签订劳动合同并缴纳社会保险费的当月。离职时间为企业与员工解除劳动关系、最后一次缴纳社会保险费的当月；员工在职的，填写劳动合同到期时间；劳动合同无固定期限的，填写“无固定期限”。</w:t>
      </w:r>
    </w:p>
    <w:p w14:paraId="70A63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4.人员类型选择“自主就业退役士兵”的，需要填写退役证件类型和退役时间，选择其他类型无需填写。</w:t>
      </w:r>
    </w:p>
    <w:p w14:paraId="4316B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5.退役证件类型包括：（1）《中国人民解放军退出现役证书》；（2）《中国人民解放军义务兵退出现役证》；（3）《中国人民解放军士官退出现役证》；（4）《中国人民武装警察部队退出现役证书》；（5）《中国人民武装警察部队义务兵退出现役证》；（6）《中国人民武装警察部队士官退出现役证》；（7）其他证明材料，即无法提供前述证件时，其他能够证明退役士兵退役信息的材料。</w:t>
      </w:r>
    </w:p>
    <w:p w14:paraId="66A8A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6.退役时间，为退役证件上注明的退役时间，或其他能够证明退役士兵退役信息的材料上注明的退役时间。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AE99A"/>
    <w:rsid w:val="1F4FBEEA"/>
    <w:rsid w:val="2BFD3F1F"/>
    <w:rsid w:val="374267BD"/>
    <w:rsid w:val="39F61BEA"/>
    <w:rsid w:val="3A9F34E2"/>
    <w:rsid w:val="3A9FC214"/>
    <w:rsid w:val="3BDDA303"/>
    <w:rsid w:val="3FBFD03A"/>
    <w:rsid w:val="48FF8B7C"/>
    <w:rsid w:val="4FFFAE18"/>
    <w:rsid w:val="576FF45F"/>
    <w:rsid w:val="5B7CCFC7"/>
    <w:rsid w:val="5FFE96FA"/>
    <w:rsid w:val="69F7DA11"/>
    <w:rsid w:val="6B6E527F"/>
    <w:rsid w:val="6DFF0F6D"/>
    <w:rsid w:val="6F7AE99A"/>
    <w:rsid w:val="6F8F53F0"/>
    <w:rsid w:val="77F833B4"/>
    <w:rsid w:val="79FFB151"/>
    <w:rsid w:val="7A54207B"/>
    <w:rsid w:val="7BFCBD11"/>
    <w:rsid w:val="7DF7C405"/>
    <w:rsid w:val="7E9FE5B7"/>
    <w:rsid w:val="7EEE7740"/>
    <w:rsid w:val="7EFBB489"/>
    <w:rsid w:val="7F776501"/>
    <w:rsid w:val="7FBE8FD4"/>
    <w:rsid w:val="7FEF20D7"/>
    <w:rsid w:val="7FF18D8E"/>
    <w:rsid w:val="7FFB2ECE"/>
    <w:rsid w:val="7FFBDE16"/>
    <w:rsid w:val="7FFC6C96"/>
    <w:rsid w:val="89EE6214"/>
    <w:rsid w:val="A54BADCA"/>
    <w:rsid w:val="AE5BE2D2"/>
    <w:rsid w:val="AE77DD88"/>
    <w:rsid w:val="AEFDC575"/>
    <w:rsid w:val="BBF65929"/>
    <w:rsid w:val="BE7E11F5"/>
    <w:rsid w:val="BFC77AEF"/>
    <w:rsid w:val="BFFF3AA3"/>
    <w:rsid w:val="C63F22FE"/>
    <w:rsid w:val="CFF7B85E"/>
    <w:rsid w:val="D37FC53B"/>
    <w:rsid w:val="D6FF676C"/>
    <w:rsid w:val="D7FB9B9E"/>
    <w:rsid w:val="D9A4D175"/>
    <w:rsid w:val="DC772C0E"/>
    <w:rsid w:val="DEFF3E5F"/>
    <w:rsid w:val="E1DE2611"/>
    <w:rsid w:val="E3FFAD29"/>
    <w:rsid w:val="E64FA373"/>
    <w:rsid w:val="E77B2EC9"/>
    <w:rsid w:val="EBEF4308"/>
    <w:rsid w:val="EDFC0E24"/>
    <w:rsid w:val="EF2FC4AA"/>
    <w:rsid w:val="EF6DF936"/>
    <w:rsid w:val="EFFEE6DD"/>
    <w:rsid w:val="F1EDB367"/>
    <w:rsid w:val="F5FB148B"/>
    <w:rsid w:val="F73DB69D"/>
    <w:rsid w:val="F7EFF012"/>
    <w:rsid w:val="FA27DBEB"/>
    <w:rsid w:val="FC5F4327"/>
    <w:rsid w:val="FD7F4726"/>
    <w:rsid w:val="FDFFF71A"/>
    <w:rsid w:val="FED9276C"/>
    <w:rsid w:val="FFBFD972"/>
    <w:rsid w:val="FFEBF95D"/>
    <w:rsid w:val="FFF64DFE"/>
    <w:rsid w:val="FFFA83A9"/>
    <w:rsid w:val="FFFED861"/>
    <w:rsid w:val="FFFFC1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Indent1"/>
    <w:basedOn w:val="1"/>
    <w:next w:val="1"/>
    <w:qFormat/>
    <w:uiPriority w:val="0"/>
    <w:pPr>
      <w:widowControl w:val="0"/>
      <w:spacing w:line="660" w:lineRule="exact"/>
      <w:ind w:firstLine="720" w:firstLineChars="200"/>
      <w:jc w:val="both"/>
    </w:pPr>
    <w:rPr>
      <w:rFonts w:ascii="Times New Roman" w:hAnsi="Times New Roman" w:eastAsia="仿宋_GB2312" w:cs="Times New Roman"/>
      <w:sz w:val="32"/>
      <w:szCs w:val="36"/>
    </w:rPr>
  </w:style>
  <w:style w:type="paragraph" w:customStyle="1" w:styleId="5">
    <w:name w:val="样式1"/>
    <w:basedOn w:val="1"/>
    <w:next w:val="1"/>
    <w:qFormat/>
    <w:uiPriority w:val="0"/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656</Words>
  <Characters>673</Characters>
  <Lines>0</Lines>
  <Paragraphs>0</Paragraphs>
  <TotalTime>0</TotalTime>
  <ScaleCrop>false</ScaleCrop>
  <LinksUpToDate>false</LinksUpToDate>
  <CharactersWithSpaces>684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2024-02-09T01:57:00Z</dcterms:created>
  <dc:creator>覃皓</dc:creator>
  <cp:lastModifiedBy>WPS_1620267379</cp:lastModifiedBy>
  <dcterms:modified xsi:type="dcterms:W3CDTF">2024-09-14T01:57:17Z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0C6F91D2120D45F38E4F9B4C2ABCB25F_13</vt:lpwstr>
  </property>
</Properties>
</file>